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9320F2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133474DD" wp14:editId="5E740652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9320F2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9320F2" w:rsidRPr="009320F2" w:rsidRDefault="009320F2" w:rsidP="009320F2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9320F2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9320F2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9320F2" w:rsidRPr="009320F2" w:rsidRDefault="009320F2" w:rsidP="009320F2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9320F2">
        <w:rPr>
          <w:noProof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24234EEF" wp14:editId="7997E3D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9320F2" w:rsidRPr="009320F2" w:rsidRDefault="009320F2" w:rsidP="009320F2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9320F2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9320F2" w:rsidRPr="009320F2" w:rsidRDefault="009320F2" w:rsidP="009320F2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9320F2" w:rsidRPr="009320F2" w:rsidRDefault="009320F2" w:rsidP="009320F2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="007B11BE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09 грудня</w:t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2022 року</w:t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7B11BE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13</w:t>
      </w:r>
      <w:r w:rsidRPr="009320F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9320F2" w:rsidRDefault="009320F2" w:rsidP="00B24320">
      <w:pPr>
        <w:spacing w:before="120"/>
        <w:ind w:firstLine="709"/>
        <w:jc w:val="both"/>
        <w:rPr>
          <w:sz w:val="28"/>
          <w:lang w:val="uk-UA"/>
        </w:rPr>
      </w:pPr>
    </w:p>
    <w:p w:rsidR="009320F2" w:rsidRPr="009320F2" w:rsidRDefault="009320F2" w:rsidP="00EE49B7">
      <w:pPr>
        <w:spacing w:before="120"/>
        <w:ind w:right="5102"/>
        <w:jc w:val="both"/>
        <w:rPr>
          <w:b/>
          <w:sz w:val="28"/>
          <w:lang w:val="uk-UA"/>
        </w:rPr>
      </w:pPr>
      <w:r w:rsidRPr="009320F2">
        <w:rPr>
          <w:b/>
          <w:sz w:val="28"/>
          <w:lang w:val="uk-UA"/>
        </w:rPr>
        <w:t>Про списання основних засобів Жмеринської районної ради</w:t>
      </w:r>
    </w:p>
    <w:p w:rsidR="00EE49B7" w:rsidRDefault="00EE49B7" w:rsidP="00EE49B7">
      <w:pPr>
        <w:spacing w:before="120"/>
        <w:ind w:firstLine="709"/>
        <w:jc w:val="both"/>
        <w:rPr>
          <w:sz w:val="28"/>
          <w:lang w:val="uk-UA"/>
        </w:rPr>
      </w:pPr>
    </w:p>
    <w:p w:rsidR="00B24320" w:rsidRPr="00B24320" w:rsidRDefault="00B24320" w:rsidP="00EE49B7">
      <w:pPr>
        <w:spacing w:before="120"/>
        <w:ind w:firstLine="709"/>
        <w:jc w:val="both"/>
        <w:rPr>
          <w:sz w:val="28"/>
          <w:lang w:val="uk-UA"/>
        </w:rPr>
      </w:pPr>
      <w:r w:rsidRPr="00B24320">
        <w:rPr>
          <w:sz w:val="28"/>
          <w:lang w:val="uk-UA"/>
        </w:rPr>
        <w:t xml:space="preserve">Керуючись статтею 43 Закону України “Про місцеве самоврядування в Україні”, враховуючи погодження постійної комісії </w:t>
      </w:r>
      <w:r w:rsidRPr="00B24320">
        <w:rPr>
          <w:sz w:val="28"/>
          <w:szCs w:val="28"/>
          <w:lang w:val="uk-UA" w:eastAsia="uk-UA"/>
        </w:rPr>
        <w:t>з</w:t>
      </w:r>
      <w:r w:rsidRPr="00B24320">
        <w:rPr>
          <w:sz w:val="28"/>
          <w:lang w:val="uk-UA"/>
        </w:rPr>
        <w:t xml:space="preserve"> </w:t>
      </w:r>
      <w:r w:rsidRPr="00B24320">
        <w:rPr>
          <w:sz w:val="28"/>
          <w:szCs w:val="28"/>
          <w:lang w:val="uk-UA" w:eastAsia="uk-UA"/>
        </w:rPr>
        <w:t>питань будівництва, комунального майна та приватизаці</w:t>
      </w:r>
      <w:bookmarkStart w:id="0" w:name="_GoBack"/>
      <w:bookmarkEnd w:id="0"/>
      <w:r w:rsidRPr="00B24320">
        <w:rPr>
          <w:sz w:val="28"/>
          <w:szCs w:val="28"/>
          <w:lang w:val="uk-UA" w:eastAsia="uk-UA"/>
        </w:rPr>
        <w:t>ї, розвитку інфраструктури населених пунктів, інвестицій, стратегічного розвитку та місцевого самоврядування</w:t>
      </w:r>
      <w:r w:rsidRPr="00B24320">
        <w:rPr>
          <w:sz w:val="28"/>
          <w:lang w:val="uk-UA"/>
        </w:rPr>
        <w:t xml:space="preserve"> районна рада </w:t>
      </w:r>
      <w:r w:rsidRPr="00B24320">
        <w:rPr>
          <w:b/>
          <w:bCs/>
          <w:sz w:val="28"/>
          <w:lang w:val="uk-UA"/>
        </w:rPr>
        <w:t>ВИРІШИЛА:</w:t>
      </w:r>
    </w:p>
    <w:p w:rsidR="00B24320" w:rsidRPr="00B24320" w:rsidRDefault="00B24320" w:rsidP="00EE49B7">
      <w:pPr>
        <w:numPr>
          <w:ilvl w:val="0"/>
          <w:numId w:val="2"/>
        </w:numPr>
        <w:tabs>
          <w:tab w:val="num" w:pos="540"/>
        </w:tabs>
        <w:spacing w:before="120"/>
        <w:ind w:left="540"/>
        <w:jc w:val="both"/>
        <w:rPr>
          <w:sz w:val="28"/>
          <w:szCs w:val="22"/>
          <w:lang w:val="uk-UA"/>
        </w:rPr>
      </w:pPr>
      <w:r w:rsidRPr="00B24320">
        <w:rPr>
          <w:sz w:val="28"/>
          <w:szCs w:val="22"/>
          <w:lang w:val="uk-UA"/>
        </w:rPr>
        <w:t xml:space="preserve">Дозволити Жмеринській районній раді списати з балансу основні засоби, які не придатні до використання у зв’язку з тривалим строком експлуатації, недоцільністю ремонту, відсутністю запчастин, </w:t>
      </w:r>
      <w:r w:rsidRPr="00B24320">
        <w:rPr>
          <w:sz w:val="28"/>
          <w:szCs w:val="28"/>
          <w:lang w:val="uk-UA"/>
        </w:rPr>
        <w:t xml:space="preserve">амортизаційним та моральним зносом, </w:t>
      </w:r>
      <w:r w:rsidRPr="00B24320">
        <w:rPr>
          <w:sz w:val="28"/>
          <w:szCs w:val="22"/>
          <w:lang w:val="uk-UA"/>
        </w:rPr>
        <w:t>згідно додатку.</w:t>
      </w:r>
    </w:p>
    <w:p w:rsidR="00B24320" w:rsidRPr="00B24320" w:rsidRDefault="00B24320" w:rsidP="00EE49B7">
      <w:pPr>
        <w:numPr>
          <w:ilvl w:val="0"/>
          <w:numId w:val="2"/>
        </w:numPr>
        <w:tabs>
          <w:tab w:val="num" w:pos="540"/>
        </w:tabs>
        <w:spacing w:before="120"/>
        <w:ind w:left="540"/>
        <w:jc w:val="both"/>
        <w:rPr>
          <w:sz w:val="28"/>
          <w:szCs w:val="22"/>
          <w:lang w:val="uk-UA"/>
        </w:rPr>
      </w:pPr>
      <w:r w:rsidRPr="00B24320">
        <w:rPr>
          <w:sz w:val="28"/>
          <w:szCs w:val="22"/>
          <w:lang w:val="uk-UA"/>
        </w:rPr>
        <w:t>Списання основних засобів провести згідно чинного законодавства.</w:t>
      </w:r>
    </w:p>
    <w:p w:rsidR="00B24320" w:rsidRPr="00B24320" w:rsidRDefault="00B24320" w:rsidP="00EE49B7">
      <w:pPr>
        <w:numPr>
          <w:ilvl w:val="0"/>
          <w:numId w:val="2"/>
        </w:numPr>
        <w:tabs>
          <w:tab w:val="num" w:pos="540"/>
        </w:tabs>
        <w:spacing w:before="120"/>
        <w:ind w:left="540"/>
        <w:jc w:val="both"/>
        <w:rPr>
          <w:sz w:val="28"/>
          <w:szCs w:val="22"/>
          <w:lang w:val="uk-UA"/>
        </w:rPr>
      </w:pPr>
      <w:r w:rsidRPr="00B24320">
        <w:rPr>
          <w:sz w:val="28"/>
          <w:szCs w:val="22"/>
          <w:lang w:val="uk-UA"/>
        </w:rPr>
        <w:t>Контроль за виконанням рішення покласти на постійну комісію районної ради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Р.О.).</w:t>
      </w:r>
    </w:p>
    <w:p w:rsidR="00B24320" w:rsidRPr="00B24320" w:rsidRDefault="00B24320" w:rsidP="00B24320">
      <w:pPr>
        <w:overflowPunct w:val="0"/>
        <w:autoSpaceDE w:val="0"/>
        <w:autoSpaceDN w:val="0"/>
        <w:adjustRightInd w:val="0"/>
        <w:spacing w:after="200" w:line="276" w:lineRule="auto"/>
        <w:rPr>
          <w:rFonts w:ascii="Calibri" w:hAnsi="Calibri"/>
          <w:b/>
          <w:sz w:val="28"/>
          <w:szCs w:val="20"/>
          <w:lang w:val="uk-UA"/>
        </w:rPr>
      </w:pPr>
    </w:p>
    <w:p w:rsidR="00B24320" w:rsidRPr="00B24320" w:rsidRDefault="00B24320" w:rsidP="00B24320">
      <w:pPr>
        <w:overflowPunct w:val="0"/>
        <w:autoSpaceDE w:val="0"/>
        <w:autoSpaceDN w:val="0"/>
        <w:adjustRightInd w:val="0"/>
        <w:spacing w:after="200" w:line="276" w:lineRule="auto"/>
        <w:rPr>
          <w:b/>
          <w:sz w:val="28"/>
          <w:szCs w:val="20"/>
          <w:lang w:val="uk-UA"/>
        </w:rPr>
      </w:pPr>
    </w:p>
    <w:p w:rsidR="00B24320" w:rsidRPr="00B24320" w:rsidRDefault="00B24320" w:rsidP="00B24320">
      <w:pPr>
        <w:spacing w:before="120" w:after="200" w:line="228" w:lineRule="auto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B24320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B24320">
        <w:rPr>
          <w:b/>
          <w:bCs/>
          <w:color w:val="000000"/>
          <w:sz w:val="28"/>
          <w:szCs w:val="28"/>
          <w:lang w:val="uk-UA"/>
        </w:rPr>
        <w:tab/>
      </w:r>
      <w:r w:rsidRPr="00B24320">
        <w:rPr>
          <w:b/>
          <w:bCs/>
          <w:color w:val="000000"/>
          <w:sz w:val="28"/>
          <w:szCs w:val="28"/>
          <w:lang w:val="uk-UA"/>
        </w:rPr>
        <w:tab/>
      </w:r>
      <w:r w:rsidRPr="00B24320">
        <w:rPr>
          <w:b/>
          <w:bCs/>
          <w:color w:val="000000"/>
          <w:sz w:val="28"/>
          <w:szCs w:val="28"/>
          <w:lang w:val="uk-UA"/>
        </w:rPr>
        <w:tab/>
      </w:r>
      <w:r w:rsidRPr="00B24320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B24320" w:rsidRPr="00B24320" w:rsidRDefault="00B24320" w:rsidP="00B24320">
      <w:pPr>
        <w:spacing w:before="120"/>
        <w:rPr>
          <w:b/>
          <w:sz w:val="28"/>
          <w:szCs w:val="28"/>
          <w:lang w:val="uk-UA"/>
        </w:rPr>
        <w:sectPr w:rsidR="00B24320" w:rsidRPr="00B24320" w:rsidSect="0024644D">
          <w:footerReference w:type="default" r:id="rId10"/>
          <w:pgSz w:w="11906" w:h="16838"/>
          <w:pgMar w:top="709" w:right="850" w:bottom="1134" w:left="1701" w:header="708" w:footer="708" w:gutter="0"/>
          <w:cols w:space="708"/>
          <w:titlePg/>
          <w:docGrid w:linePitch="360"/>
        </w:sectPr>
      </w:pPr>
    </w:p>
    <w:p w:rsidR="00EE49B7" w:rsidRPr="00EE49B7" w:rsidRDefault="00EE49B7" w:rsidP="00EE49B7">
      <w:pPr>
        <w:tabs>
          <w:tab w:val="left" w:pos="544"/>
        </w:tabs>
        <w:spacing w:before="120"/>
        <w:ind w:left="4956" w:right="40"/>
        <w:jc w:val="center"/>
        <w:rPr>
          <w:b/>
          <w:szCs w:val="28"/>
          <w:lang w:val="uk-UA" w:eastAsia="uk-UA"/>
        </w:rPr>
      </w:pPr>
      <w:r w:rsidRPr="00EE49B7">
        <w:rPr>
          <w:b/>
          <w:szCs w:val="28"/>
          <w:lang w:val="uk-UA" w:eastAsia="uk-UA"/>
        </w:rPr>
        <w:lastRenderedPageBreak/>
        <w:t>Додаток</w:t>
      </w:r>
    </w:p>
    <w:p w:rsidR="00EE49B7" w:rsidRPr="00EE49B7" w:rsidRDefault="00EE49B7" w:rsidP="00EE49B7">
      <w:pPr>
        <w:tabs>
          <w:tab w:val="left" w:pos="544"/>
        </w:tabs>
        <w:spacing w:before="120"/>
        <w:ind w:left="4956" w:right="40"/>
        <w:jc w:val="center"/>
        <w:rPr>
          <w:b/>
          <w:szCs w:val="28"/>
          <w:lang w:val="uk-UA" w:eastAsia="uk-UA"/>
        </w:rPr>
      </w:pPr>
      <w:r w:rsidRPr="00EE49B7">
        <w:rPr>
          <w:b/>
          <w:szCs w:val="28"/>
          <w:lang w:val="uk-UA" w:eastAsia="uk-UA"/>
        </w:rPr>
        <w:t xml:space="preserve">до рішення </w:t>
      </w:r>
      <w:r w:rsidR="001B03CA">
        <w:rPr>
          <w:b/>
          <w:szCs w:val="28"/>
          <w:lang w:val="uk-UA" w:eastAsia="uk-UA"/>
        </w:rPr>
        <w:t>13</w:t>
      </w:r>
      <w:r w:rsidRPr="00EE49B7">
        <w:rPr>
          <w:b/>
          <w:szCs w:val="28"/>
          <w:lang w:val="uk-UA" w:eastAsia="uk-UA"/>
        </w:rPr>
        <w:t xml:space="preserve"> сесії Жмеринської районної ради 8 скликання</w:t>
      </w:r>
    </w:p>
    <w:p w:rsidR="00EE49B7" w:rsidRPr="00EE49B7" w:rsidRDefault="00EE49B7" w:rsidP="00EE49B7">
      <w:pPr>
        <w:tabs>
          <w:tab w:val="left" w:pos="544"/>
        </w:tabs>
        <w:spacing w:before="120"/>
        <w:ind w:left="4956" w:right="40"/>
        <w:jc w:val="center"/>
        <w:rPr>
          <w:b/>
          <w:szCs w:val="28"/>
          <w:lang w:val="uk-UA" w:eastAsia="uk-UA"/>
        </w:rPr>
      </w:pPr>
      <w:r w:rsidRPr="00EE49B7">
        <w:rPr>
          <w:b/>
          <w:szCs w:val="28"/>
          <w:lang w:val="uk-UA" w:eastAsia="uk-UA"/>
        </w:rPr>
        <w:t xml:space="preserve">від </w:t>
      </w:r>
      <w:r w:rsidR="001B03CA">
        <w:rPr>
          <w:b/>
          <w:szCs w:val="28"/>
          <w:lang w:val="uk-UA" w:eastAsia="uk-UA"/>
        </w:rPr>
        <w:t>09 грудня</w:t>
      </w:r>
      <w:r w:rsidRPr="00EE49B7">
        <w:rPr>
          <w:b/>
          <w:szCs w:val="28"/>
          <w:lang w:val="uk-UA" w:eastAsia="uk-UA"/>
        </w:rPr>
        <w:t xml:space="preserve"> 2022 р.</w:t>
      </w:r>
    </w:p>
    <w:p w:rsidR="00EE49B7" w:rsidRDefault="00EE49B7" w:rsidP="007F01A5">
      <w:pPr>
        <w:tabs>
          <w:tab w:val="left" w:pos="544"/>
        </w:tabs>
        <w:spacing w:before="120"/>
        <w:ind w:left="40" w:right="40"/>
        <w:jc w:val="center"/>
        <w:rPr>
          <w:b/>
          <w:sz w:val="28"/>
          <w:szCs w:val="28"/>
          <w:lang w:val="uk-UA" w:eastAsia="uk-UA"/>
        </w:rPr>
      </w:pPr>
    </w:p>
    <w:p w:rsidR="00EE49B7" w:rsidRDefault="00EE49B7" w:rsidP="007F01A5">
      <w:pPr>
        <w:tabs>
          <w:tab w:val="left" w:pos="544"/>
        </w:tabs>
        <w:spacing w:before="120"/>
        <w:ind w:left="40" w:right="40"/>
        <w:jc w:val="center"/>
        <w:rPr>
          <w:b/>
          <w:sz w:val="28"/>
          <w:szCs w:val="28"/>
          <w:lang w:val="uk-UA" w:eastAsia="uk-UA"/>
        </w:rPr>
      </w:pPr>
    </w:p>
    <w:p w:rsidR="007F01A5" w:rsidRPr="00C55B0C" w:rsidRDefault="007F01A5" w:rsidP="007F01A5">
      <w:pPr>
        <w:tabs>
          <w:tab w:val="left" w:pos="544"/>
        </w:tabs>
        <w:spacing w:before="120"/>
        <w:ind w:left="40" w:right="40"/>
        <w:jc w:val="center"/>
        <w:rPr>
          <w:b/>
          <w:sz w:val="28"/>
          <w:szCs w:val="28"/>
          <w:lang w:val="uk-UA" w:eastAsia="uk-UA"/>
        </w:rPr>
      </w:pPr>
      <w:r w:rsidRPr="00C55B0C">
        <w:rPr>
          <w:b/>
          <w:sz w:val="28"/>
          <w:szCs w:val="28"/>
          <w:lang w:val="uk-UA" w:eastAsia="uk-UA"/>
        </w:rPr>
        <w:t>Перелік основних засобів та малоцінних необоротних матеріальних активів</w:t>
      </w:r>
      <w:r w:rsidR="00EA5352">
        <w:rPr>
          <w:b/>
          <w:sz w:val="28"/>
          <w:szCs w:val="28"/>
          <w:lang w:val="uk-UA" w:eastAsia="uk-UA"/>
        </w:rPr>
        <w:t xml:space="preserve"> Жмеринської районної ради</w:t>
      </w:r>
      <w:r w:rsidRPr="00C55B0C">
        <w:rPr>
          <w:b/>
          <w:sz w:val="28"/>
          <w:szCs w:val="28"/>
          <w:lang w:val="uk-UA" w:eastAsia="uk-UA"/>
        </w:rPr>
        <w:t xml:space="preserve">, які підлягають </w:t>
      </w:r>
      <w:r w:rsidR="00EA5352">
        <w:rPr>
          <w:b/>
          <w:sz w:val="28"/>
          <w:szCs w:val="28"/>
          <w:lang w:val="uk-UA" w:eastAsia="uk-UA"/>
        </w:rPr>
        <w:t>списанню</w:t>
      </w:r>
    </w:p>
    <w:p w:rsidR="007F01A5" w:rsidRPr="00C55B0C" w:rsidRDefault="007F01A5" w:rsidP="007F01A5">
      <w:pPr>
        <w:tabs>
          <w:tab w:val="left" w:pos="544"/>
        </w:tabs>
        <w:spacing w:before="120"/>
        <w:ind w:left="40" w:right="40"/>
        <w:jc w:val="both"/>
        <w:rPr>
          <w:sz w:val="28"/>
          <w:szCs w:val="28"/>
          <w:lang w:val="uk-UA" w:eastAsia="uk-UA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612"/>
        <w:gridCol w:w="893"/>
        <w:gridCol w:w="506"/>
        <w:gridCol w:w="1421"/>
        <w:gridCol w:w="1221"/>
        <w:gridCol w:w="1166"/>
        <w:gridCol w:w="1342"/>
      </w:tblGrid>
      <w:tr w:rsidR="00D23726" w:rsidRPr="00C55B0C" w:rsidTr="009F4B41">
        <w:trPr>
          <w:jc w:val="center"/>
        </w:trPr>
        <w:tc>
          <w:tcPr>
            <w:tcW w:w="586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№</w:t>
            </w:r>
          </w:p>
        </w:tc>
        <w:tc>
          <w:tcPr>
            <w:tcW w:w="2612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Один виміру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К-ть</w:t>
            </w:r>
            <w:proofErr w:type="spellEnd"/>
          </w:p>
        </w:tc>
        <w:tc>
          <w:tcPr>
            <w:tcW w:w="1421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Інвентарний</w:t>
            </w:r>
          </w:p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номер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Первісна вартість, грн.</w:t>
            </w:r>
          </w:p>
        </w:tc>
        <w:tc>
          <w:tcPr>
            <w:tcW w:w="1166" w:type="dxa"/>
            <w:vAlign w:val="center"/>
          </w:tcPr>
          <w:p w:rsidR="00D23726" w:rsidRPr="00C55B0C" w:rsidRDefault="00D23726" w:rsidP="004C2484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r w:rsidRPr="00C55B0C">
              <w:rPr>
                <w:b/>
                <w:color w:val="000000"/>
                <w:sz w:val="20"/>
                <w:szCs w:val="20"/>
                <w:lang w:val="uk-UA"/>
              </w:rPr>
              <w:t>Знос, грн..</w:t>
            </w:r>
          </w:p>
        </w:tc>
        <w:tc>
          <w:tcPr>
            <w:tcW w:w="1342" w:type="dxa"/>
          </w:tcPr>
          <w:p w:rsidR="00D23726" w:rsidRPr="00D23726" w:rsidRDefault="00D23726" w:rsidP="00D23726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D23726">
              <w:rPr>
                <w:b/>
                <w:sz w:val="20"/>
                <w:szCs w:val="20"/>
                <w:lang w:val="uk-UA"/>
              </w:rPr>
              <w:t>Балан-</w:t>
            </w:r>
            <w:proofErr w:type="spellEnd"/>
          </w:p>
          <w:p w:rsidR="00D23726" w:rsidRPr="00D23726" w:rsidRDefault="00D23726" w:rsidP="00D2372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D23726">
              <w:rPr>
                <w:b/>
                <w:sz w:val="20"/>
                <w:szCs w:val="20"/>
                <w:lang w:val="uk-UA"/>
              </w:rPr>
              <w:t>сова (</w:t>
            </w:r>
            <w:proofErr w:type="spellStart"/>
            <w:r w:rsidRPr="00D23726">
              <w:rPr>
                <w:b/>
                <w:sz w:val="20"/>
                <w:szCs w:val="20"/>
                <w:lang w:val="uk-UA"/>
              </w:rPr>
              <w:t>залиш-</w:t>
            </w:r>
            <w:proofErr w:type="spellEnd"/>
          </w:p>
          <w:p w:rsidR="00D23726" w:rsidRPr="00C55B0C" w:rsidRDefault="00D23726" w:rsidP="00D23726">
            <w:pPr>
              <w:tabs>
                <w:tab w:val="left" w:pos="544"/>
              </w:tabs>
              <w:ind w:right="40"/>
              <w:jc w:val="center"/>
              <w:rPr>
                <w:b/>
                <w:color w:val="000000"/>
                <w:sz w:val="20"/>
                <w:szCs w:val="20"/>
                <w:lang w:val="uk-UA"/>
              </w:rPr>
            </w:pPr>
            <w:proofErr w:type="spellStart"/>
            <w:r w:rsidRPr="00D23726">
              <w:rPr>
                <w:rFonts w:ascii="Calibri" w:hAnsi="Calibri"/>
                <w:b/>
                <w:sz w:val="20"/>
                <w:szCs w:val="20"/>
                <w:lang w:val="uk-UA"/>
              </w:rPr>
              <w:t>кова</w:t>
            </w:r>
            <w:proofErr w:type="spellEnd"/>
            <w:r w:rsidRPr="00D23726">
              <w:rPr>
                <w:rFonts w:ascii="Calibri" w:hAnsi="Calibri"/>
                <w:b/>
                <w:sz w:val="20"/>
                <w:szCs w:val="20"/>
                <w:lang w:val="uk-UA"/>
              </w:rPr>
              <w:t>) вартість, гривень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Ноутбук ASUS K 52 15-6</w:t>
            </w:r>
          </w:p>
        </w:tc>
        <w:tc>
          <w:tcPr>
            <w:tcW w:w="893" w:type="dxa"/>
            <w:shd w:val="clear" w:color="auto" w:fill="auto"/>
          </w:tcPr>
          <w:p w:rsidR="008A7BF0" w:rsidRPr="00F03409" w:rsidRDefault="008A7BF0" w:rsidP="00EE49B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F03409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F03409" w:rsidRDefault="008A7BF0" w:rsidP="004C24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10146173</w:t>
            </w:r>
          </w:p>
        </w:tc>
        <w:tc>
          <w:tcPr>
            <w:tcW w:w="1221" w:type="dxa"/>
            <w:shd w:val="clear" w:color="auto" w:fill="auto"/>
          </w:tcPr>
          <w:p w:rsidR="008A7BF0" w:rsidRPr="00F03409" w:rsidRDefault="008A7BF0" w:rsidP="004C248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F03409">
              <w:rPr>
                <w:color w:val="000000"/>
                <w:sz w:val="28"/>
                <w:szCs w:val="28"/>
                <w:lang w:val="uk-UA"/>
              </w:rPr>
              <w:t>5520,00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C55B0C">
              <w:rPr>
                <w:bCs/>
                <w:sz w:val="28"/>
                <w:szCs w:val="28"/>
                <w:lang w:val="uk-UA"/>
              </w:rPr>
              <w:t>5428,00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92</w:t>
            </w:r>
            <w:r>
              <w:rPr>
                <w:bCs/>
                <w:sz w:val="28"/>
                <w:szCs w:val="28"/>
                <w:lang w:val="uk-UA"/>
              </w:rPr>
              <w:t>,00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Антресоль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55B0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11136200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276,00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138,00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138</w:t>
            </w:r>
            <w:r>
              <w:rPr>
                <w:bCs/>
                <w:sz w:val="28"/>
                <w:szCs w:val="28"/>
                <w:lang w:val="uk-UA"/>
              </w:rPr>
              <w:t>,00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Штора-жалюзі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55B0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11136201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307,00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153,50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153,5</w:t>
            </w:r>
            <w:r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Світильники настільні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11136211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  <w:r w:rsidRPr="00A808F8">
              <w:rPr>
                <w:sz w:val="28"/>
                <w:szCs w:val="28"/>
                <w:lang w:val="uk-UA"/>
              </w:rPr>
              <w:t>0,00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110,00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 xml:space="preserve">Телефон </w:t>
            </w:r>
            <w:proofErr w:type="spellStart"/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Panasoniс</w:t>
            </w:r>
            <w:proofErr w:type="spellEnd"/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55B0C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11136216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680,00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340,00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340</w:t>
            </w:r>
            <w:r>
              <w:rPr>
                <w:bCs/>
                <w:sz w:val="28"/>
                <w:szCs w:val="28"/>
                <w:lang w:val="uk-UA"/>
              </w:rPr>
              <w:t>,00</w:t>
            </w:r>
          </w:p>
        </w:tc>
      </w:tr>
      <w:tr w:rsidR="008A7BF0" w:rsidRPr="00C55B0C" w:rsidTr="009F4B41">
        <w:trPr>
          <w:jc w:val="center"/>
        </w:trPr>
        <w:tc>
          <w:tcPr>
            <w:tcW w:w="586" w:type="dxa"/>
            <w:shd w:val="clear" w:color="auto" w:fill="auto"/>
          </w:tcPr>
          <w:p w:rsidR="008A7BF0" w:rsidRPr="00C55B0C" w:rsidRDefault="008A7BF0" w:rsidP="007F01A5">
            <w:pPr>
              <w:numPr>
                <w:ilvl w:val="0"/>
                <w:numId w:val="1"/>
              </w:numPr>
              <w:tabs>
                <w:tab w:val="left" w:pos="544"/>
              </w:tabs>
              <w:ind w:right="40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7BF0" w:rsidRPr="00EA5352" w:rsidRDefault="008A7BF0" w:rsidP="004C2484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EA5352">
              <w:rPr>
                <w:color w:val="000000" w:themeColor="text1"/>
                <w:sz w:val="28"/>
                <w:szCs w:val="28"/>
                <w:lang w:val="uk-UA"/>
              </w:rPr>
              <w:t>Крісло ORMAN (ECO-31)</w:t>
            </w:r>
          </w:p>
        </w:tc>
        <w:tc>
          <w:tcPr>
            <w:tcW w:w="893" w:type="dxa"/>
            <w:shd w:val="clear" w:color="auto" w:fill="auto"/>
          </w:tcPr>
          <w:p w:rsidR="008A7BF0" w:rsidRPr="00C55B0C" w:rsidRDefault="008A7BF0" w:rsidP="00EE49B7">
            <w:pPr>
              <w:jc w:val="center"/>
              <w:rPr>
                <w:sz w:val="28"/>
                <w:szCs w:val="28"/>
                <w:lang w:val="uk-UA"/>
              </w:rPr>
            </w:pPr>
            <w:r w:rsidRPr="00C55B0C">
              <w:rPr>
                <w:sz w:val="28"/>
                <w:szCs w:val="28"/>
                <w:lang w:val="uk-UA"/>
              </w:rPr>
              <w:t>шт.</w:t>
            </w:r>
          </w:p>
        </w:tc>
        <w:tc>
          <w:tcPr>
            <w:tcW w:w="506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11136221</w:t>
            </w:r>
          </w:p>
        </w:tc>
        <w:tc>
          <w:tcPr>
            <w:tcW w:w="1221" w:type="dxa"/>
            <w:shd w:val="clear" w:color="auto" w:fill="auto"/>
          </w:tcPr>
          <w:p w:rsidR="008A7BF0" w:rsidRPr="00A808F8" w:rsidRDefault="008A7BF0" w:rsidP="004C2484">
            <w:pPr>
              <w:jc w:val="center"/>
              <w:rPr>
                <w:sz w:val="28"/>
                <w:szCs w:val="28"/>
                <w:lang w:val="uk-UA"/>
              </w:rPr>
            </w:pPr>
            <w:r w:rsidRPr="00A808F8">
              <w:rPr>
                <w:sz w:val="28"/>
                <w:szCs w:val="28"/>
                <w:lang w:val="uk-UA"/>
              </w:rPr>
              <w:t>2110,72</w:t>
            </w:r>
          </w:p>
        </w:tc>
        <w:tc>
          <w:tcPr>
            <w:tcW w:w="1166" w:type="dxa"/>
          </w:tcPr>
          <w:p w:rsidR="008A7BF0" w:rsidRPr="00C55B0C" w:rsidRDefault="008A7BF0" w:rsidP="004C2484">
            <w:pPr>
              <w:tabs>
                <w:tab w:val="left" w:pos="544"/>
              </w:tabs>
              <w:ind w:right="40"/>
              <w:jc w:val="center"/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</w:pPr>
            <w:r w:rsidRPr="00C55B0C">
              <w:rPr>
                <w:rFonts w:eastAsia="Calibri"/>
                <w:color w:val="000000"/>
                <w:sz w:val="28"/>
                <w:szCs w:val="28"/>
                <w:lang w:val="uk-UA" w:eastAsia="en-US"/>
              </w:rPr>
              <w:t>1055,36</w:t>
            </w:r>
          </w:p>
        </w:tc>
        <w:tc>
          <w:tcPr>
            <w:tcW w:w="1342" w:type="dxa"/>
          </w:tcPr>
          <w:p w:rsidR="008A7BF0" w:rsidRPr="008A7BF0" w:rsidRDefault="008A7BF0" w:rsidP="008A7BF0">
            <w:pPr>
              <w:tabs>
                <w:tab w:val="left" w:pos="544"/>
              </w:tabs>
              <w:ind w:right="40"/>
              <w:jc w:val="center"/>
              <w:rPr>
                <w:bCs/>
                <w:sz w:val="28"/>
                <w:szCs w:val="28"/>
                <w:lang w:val="uk-UA"/>
              </w:rPr>
            </w:pPr>
            <w:r w:rsidRPr="008A7BF0">
              <w:rPr>
                <w:bCs/>
                <w:sz w:val="28"/>
                <w:szCs w:val="28"/>
                <w:lang w:val="uk-UA"/>
              </w:rPr>
              <w:t>1055,36</w:t>
            </w:r>
          </w:p>
        </w:tc>
      </w:tr>
    </w:tbl>
    <w:p w:rsidR="007F01A5" w:rsidRPr="00C55B0C" w:rsidRDefault="007F01A5" w:rsidP="007F01A5">
      <w:pPr>
        <w:tabs>
          <w:tab w:val="left" w:pos="544"/>
        </w:tabs>
        <w:spacing w:before="120"/>
        <w:ind w:left="40" w:right="40"/>
        <w:jc w:val="both"/>
        <w:rPr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</w:p>
    <w:p w:rsid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  <w:r w:rsidRPr="00EE49B7">
        <w:rPr>
          <w:b/>
          <w:sz w:val="28"/>
          <w:szCs w:val="28"/>
          <w:lang w:val="uk-UA" w:eastAsia="uk-UA"/>
        </w:rPr>
        <w:t xml:space="preserve">Керуюча справами виконавчого </w:t>
      </w:r>
    </w:p>
    <w:p w:rsidR="00EE49B7" w:rsidRPr="00EE49B7" w:rsidRDefault="00EE49B7" w:rsidP="00EE49B7">
      <w:pPr>
        <w:tabs>
          <w:tab w:val="left" w:pos="544"/>
        </w:tabs>
        <w:ind w:left="40" w:right="40"/>
        <w:jc w:val="both"/>
        <w:rPr>
          <w:b/>
          <w:sz w:val="28"/>
          <w:szCs w:val="28"/>
          <w:lang w:val="uk-UA" w:eastAsia="uk-UA"/>
        </w:rPr>
      </w:pPr>
      <w:r w:rsidRPr="00EE49B7">
        <w:rPr>
          <w:b/>
          <w:sz w:val="28"/>
          <w:szCs w:val="28"/>
          <w:lang w:val="uk-UA" w:eastAsia="uk-UA"/>
        </w:rPr>
        <w:t>апарату районної ради</w:t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</w:r>
      <w:r w:rsidRPr="00EE49B7">
        <w:rPr>
          <w:b/>
          <w:sz w:val="28"/>
          <w:szCs w:val="28"/>
          <w:lang w:val="uk-UA" w:eastAsia="uk-UA"/>
        </w:rPr>
        <w:tab/>
        <w:t>Олена РАДІНА</w:t>
      </w:r>
    </w:p>
    <w:p w:rsidR="00EE49B7" w:rsidRPr="00EE49B7" w:rsidRDefault="00EE49B7" w:rsidP="00EE49B7">
      <w:pPr>
        <w:spacing w:before="120"/>
        <w:rPr>
          <w:b/>
          <w:sz w:val="28"/>
          <w:szCs w:val="28"/>
          <w:lang w:val="uk-UA"/>
        </w:rPr>
      </w:pPr>
    </w:p>
    <w:p w:rsidR="00EB7EE1" w:rsidRPr="00EE49B7" w:rsidRDefault="00EB7EE1">
      <w:pPr>
        <w:rPr>
          <w:lang w:val="uk-UA"/>
        </w:rPr>
      </w:pPr>
    </w:p>
    <w:sectPr w:rsidR="00EB7EE1" w:rsidRPr="00EE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F74" w:rsidRDefault="00F17F74">
      <w:r>
        <w:separator/>
      </w:r>
    </w:p>
  </w:endnote>
  <w:endnote w:type="continuationSeparator" w:id="0">
    <w:p w:rsidR="00F17F74" w:rsidRDefault="00F1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44D" w:rsidRDefault="008A7BF0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03CA">
      <w:rPr>
        <w:noProof/>
      </w:rPr>
      <w:t>2</w:t>
    </w:r>
    <w:r>
      <w:fldChar w:fldCharType="end"/>
    </w:r>
  </w:p>
  <w:p w:rsidR="0024644D" w:rsidRDefault="00F17F7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F74" w:rsidRDefault="00F17F74">
      <w:r>
        <w:separator/>
      </w:r>
    </w:p>
  </w:footnote>
  <w:footnote w:type="continuationSeparator" w:id="0">
    <w:p w:rsidR="00F17F74" w:rsidRDefault="00F17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23E1E"/>
    <w:multiLevelType w:val="hybridMultilevel"/>
    <w:tmpl w:val="8B1A0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1A5"/>
    <w:rsid w:val="00177BA4"/>
    <w:rsid w:val="001B03CA"/>
    <w:rsid w:val="004972C1"/>
    <w:rsid w:val="004D2252"/>
    <w:rsid w:val="007B11BE"/>
    <w:rsid w:val="007F01A5"/>
    <w:rsid w:val="008A7BF0"/>
    <w:rsid w:val="009320F2"/>
    <w:rsid w:val="009F4B41"/>
    <w:rsid w:val="00B24320"/>
    <w:rsid w:val="00BB5759"/>
    <w:rsid w:val="00D23726"/>
    <w:rsid w:val="00EA5352"/>
    <w:rsid w:val="00EB7EE1"/>
    <w:rsid w:val="00EE49B7"/>
    <w:rsid w:val="00F1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rsid w:val="00B2432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4">
    <w:name w:val="footer"/>
    <w:basedOn w:val="a"/>
    <w:link w:val="a5"/>
    <w:uiPriority w:val="99"/>
    <w:unhideWhenUsed/>
    <w:rsid w:val="00B24320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B24320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20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0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iPriority w:val="99"/>
    <w:unhideWhenUsed/>
    <w:rsid w:val="00B2432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4">
    <w:name w:val="footer"/>
    <w:basedOn w:val="a"/>
    <w:link w:val="a5"/>
    <w:uiPriority w:val="99"/>
    <w:unhideWhenUsed/>
    <w:rsid w:val="00B24320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B24320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320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0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2BAD8-2B85-4B72-BB56-55597A6F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13</cp:revision>
  <cp:lastPrinted>2022-12-08T13:33:00Z</cp:lastPrinted>
  <dcterms:created xsi:type="dcterms:W3CDTF">2022-08-09T05:41:00Z</dcterms:created>
  <dcterms:modified xsi:type="dcterms:W3CDTF">2022-12-19T07:56:00Z</dcterms:modified>
</cp:coreProperties>
</file>